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</w:tr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. - 170  (5ч. в неделю)</w:t>
            </w:r>
          </w:p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. – 204 (6 ч. в неделю)</w:t>
            </w:r>
          </w:p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. – 170 (5 ч. в неделю)</w:t>
            </w:r>
          </w:p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. – 102 (3 ч. в неделю)</w:t>
            </w:r>
          </w:p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. – 102 (3 ч. в неделю)</w:t>
            </w:r>
          </w:p>
        </w:tc>
      </w:tr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 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  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* обогащение словарного запаса и расширение круга используемых грамматических средств; 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* применение полученных знаний и умений в собственной речевой практике.</w:t>
            </w:r>
          </w:p>
        </w:tc>
      </w:tr>
      <w:tr w:rsidR="00773C09" w:rsidRPr="00773C09" w:rsidTr="00773C09">
        <w:tc>
          <w:tcPr>
            <w:tcW w:w="1951" w:type="dxa"/>
          </w:tcPr>
          <w:p w:rsidR="00773C09" w:rsidRPr="00773C09" w:rsidRDefault="00773C09" w:rsidP="00773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. Т.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В 2 частях. М., Просвещение, 2019 г.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. М. Т. Баранов, Т.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В 2 частях. М., Просвещение, 2015 г.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. М. Т. Баранов, Т.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М., Просвещение, 2017 г.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. Л.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М., Просвещение, 2018 г.</w:t>
            </w:r>
          </w:p>
          <w:p w:rsidR="00773C09" w:rsidRPr="00773C09" w:rsidRDefault="00773C09" w:rsidP="00773C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 xml:space="preserve">. С. Г. </w:t>
            </w:r>
            <w:proofErr w:type="spellStart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773C09">
              <w:rPr>
                <w:rFonts w:ascii="Times New Roman" w:hAnsi="Times New Roman" w:cs="Times New Roman"/>
                <w:sz w:val="24"/>
                <w:szCs w:val="24"/>
              </w:rPr>
              <w:t>, С. Е. Крючков, Л. Ю. Максимов Русский язык. М., Просвещение, 2020 г.</w:t>
            </w:r>
          </w:p>
        </w:tc>
      </w:tr>
    </w:tbl>
    <w:p w:rsidR="00343DFD" w:rsidRPr="00773C09" w:rsidRDefault="00343DFD" w:rsidP="00343DF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DFD" w:rsidRPr="0077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97"/>
    <w:rsid w:val="00322554"/>
    <w:rsid w:val="00343DFD"/>
    <w:rsid w:val="00465497"/>
    <w:rsid w:val="007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2021-01-16T13:13:00Z</dcterms:created>
  <dcterms:modified xsi:type="dcterms:W3CDTF">2021-01-16T13:25:00Z</dcterms:modified>
</cp:coreProperties>
</file>